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E1CE" w14:textId="77777777" w:rsidR="00274F31" w:rsidRDefault="00274F31" w:rsidP="00274F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Отчетен доклад за дейността на НЧ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,,</w:t>
      </w:r>
      <w:r>
        <w:rPr>
          <w:rFonts w:ascii="Times New Roman" w:hAnsi="Times New Roman" w:cs="Times New Roman"/>
          <w:b/>
          <w:sz w:val="26"/>
          <w:szCs w:val="26"/>
        </w:rPr>
        <w:t xml:space="preserve">Народни будители-1925г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,,</w:t>
      </w:r>
    </w:p>
    <w:p w14:paraId="43109DFE" w14:textId="10D348D3" w:rsidR="000D600D" w:rsidRDefault="00274F31" w:rsidP="000D60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Аврен общ. Крумовград   обл. Кърджали за 202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14:paraId="73905435" w14:textId="55FCEF61" w:rsidR="00274F31" w:rsidRDefault="00274F31" w:rsidP="00274F3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4A18446" w14:textId="59697955" w:rsidR="000D600D" w:rsidRPr="000D600D" w:rsidRDefault="000D600D" w:rsidP="000D600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 2023 година читалището осъществяваше дейността си в съгласие със своите програмни цели, заложени в Устава и ЗНЧ. Основните насоки в работата ни бяха свързани с поддържане авторитета и надграждане на дейността в читалището чрез създаване на условия за художественотворческото реализиране и изява на действащите към читалището състави , с поддържане на материалната база, както и с обогатяване на културния живот в селото.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Това бе период, в който се опитвахме не само да съхраним наследената читалищна дейност и художественотворческите състави, но и да я осъвременим и обогатим, водени от стремежа за участие в един адекватен и ефективен процес на утвърждаване ролята на читалището, като водеща културна институция в духовния живот на нашето село. </w:t>
      </w:r>
      <w:r w:rsidRPr="000D600D">
        <w:rPr>
          <w:rFonts w:ascii="Times New Roman" w:hAnsi="Times New Roman" w:cs="Times New Roman"/>
          <w:sz w:val="26"/>
          <w:szCs w:val="26"/>
        </w:rPr>
        <w:t xml:space="preserve">Читалищната дейност се подпомага от </w:t>
      </w:r>
      <w:r w:rsidR="00D541AA">
        <w:rPr>
          <w:rFonts w:ascii="Times New Roman" w:hAnsi="Times New Roman" w:cs="Times New Roman"/>
          <w:sz w:val="26"/>
          <w:szCs w:val="26"/>
        </w:rPr>
        <w:t>о</w:t>
      </w:r>
      <w:r w:rsidRPr="000D600D">
        <w:rPr>
          <w:rFonts w:ascii="Times New Roman" w:hAnsi="Times New Roman" w:cs="Times New Roman"/>
          <w:sz w:val="26"/>
          <w:szCs w:val="26"/>
        </w:rPr>
        <w:t xml:space="preserve">бщината, тъй като, въпреки институционалната си независимост, читалището приема за приоритет в своята дейност </w:t>
      </w:r>
      <w:r w:rsidR="00D541AA">
        <w:rPr>
          <w:rFonts w:ascii="Times New Roman" w:hAnsi="Times New Roman" w:cs="Times New Roman"/>
          <w:sz w:val="26"/>
          <w:szCs w:val="26"/>
        </w:rPr>
        <w:t>о</w:t>
      </w:r>
      <w:r w:rsidRPr="000D600D">
        <w:rPr>
          <w:rFonts w:ascii="Times New Roman" w:hAnsi="Times New Roman" w:cs="Times New Roman"/>
          <w:sz w:val="26"/>
          <w:szCs w:val="26"/>
        </w:rPr>
        <w:t xml:space="preserve">бщинската културна политика. </w:t>
      </w:r>
    </w:p>
    <w:p w14:paraId="02FB7C34" w14:textId="77777777" w:rsidR="00274F31" w:rsidRDefault="00274F31" w:rsidP="00274F3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Основни цели и задачи</w:t>
      </w:r>
    </w:p>
    <w:p w14:paraId="04D88F9E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1.Запазване и  развиване на читалищните дейности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свъ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р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  разпространение  и съхранение на  автентичния фолклор.</w:t>
      </w:r>
    </w:p>
    <w:p w14:paraId="030A40C6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2.Утвърждаване на читалището  като културен общодостъпен център  за библиотечно обслужване.</w:t>
      </w:r>
    </w:p>
    <w:p w14:paraId="3B63A205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3.Обогатяване на културния живот в селото .</w:t>
      </w:r>
    </w:p>
    <w:p w14:paraId="784B69F1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4.Предоставяне на компютърни  и  интернет услуги.</w:t>
      </w:r>
    </w:p>
    <w:p w14:paraId="002C417C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6352B02" w14:textId="77777777" w:rsidR="00274F31" w:rsidRDefault="00274F31" w:rsidP="00274F3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Основни дейности и мероприятия.</w:t>
      </w:r>
    </w:p>
    <w:p w14:paraId="20BFE018" w14:textId="77777777" w:rsidR="00274F31" w:rsidRDefault="00274F31" w:rsidP="00274F3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Библиотечна дейност </w:t>
      </w:r>
    </w:p>
    <w:p w14:paraId="7C04AF90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-Подържа и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урежда  библиотеката.</w:t>
      </w:r>
    </w:p>
    <w:p w14:paraId="5AD02604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-Обогатява библиотечния фонд според възможностите на читалището.</w:t>
      </w:r>
    </w:p>
    <w:p w14:paraId="7E4F4748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-Подобрява   работата с читатели и потребители.</w:t>
      </w:r>
    </w:p>
    <w:p w14:paraId="426EA192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Основна цел на библиотечната дейност е да привлече повече читатели  от най -ранна детска възраст. Да се насърчи тази дейност  читалището провежда различни по вид мероприятия  с децата от училището.</w:t>
      </w:r>
    </w:p>
    <w:p w14:paraId="46E77EC4" w14:textId="77777777" w:rsidR="000D600D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Библиотеката при читалището работи  на пълен работен ден, което дава възможност на потребители да ползват библиотечния фонд и безплатен интернет. </w:t>
      </w:r>
    </w:p>
    <w:p w14:paraId="2939472A" w14:textId="57FE03E0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Относно посетителите –читалището е широко достъпно и се посещава от деца,  млади и възрастни. Читалището се характеризира с неприсъща за друга институция пълна свобода на избора на присъствие.</w:t>
      </w:r>
    </w:p>
    <w:p w14:paraId="156BEA08" w14:textId="19541C3D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Книжния фонд на читалищната библиотека в момента е 7220 тома. Регистрираните читатели за годината са 6</w:t>
      </w:r>
      <w:r w:rsidR="009C109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,от тях 1</w:t>
      </w:r>
      <w:r w:rsidR="009C109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са до 14г.възраст.</w:t>
      </w:r>
    </w:p>
    <w:p w14:paraId="67FDEB3A" w14:textId="0EFEF4C0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Заетите библиотечни документа  са </w:t>
      </w: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9C109B">
        <w:rPr>
          <w:rFonts w:ascii="Times New Roman" w:hAnsi="Times New Roman" w:cs="Times New Roman"/>
          <w:sz w:val="26"/>
          <w:szCs w:val="26"/>
        </w:rPr>
        <w:t>284</w:t>
      </w:r>
      <w:r>
        <w:rPr>
          <w:rFonts w:ascii="Times New Roman" w:hAnsi="Times New Roman" w:cs="Times New Roman"/>
          <w:sz w:val="26"/>
          <w:szCs w:val="26"/>
        </w:rPr>
        <w:t xml:space="preserve"> тома.</w:t>
      </w:r>
    </w:p>
    <w:p w14:paraId="1336045D" w14:textId="00C89195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Посещенията в библиотеката за 202</w:t>
      </w:r>
      <w:r w:rsidR="009C109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г.са-1</w:t>
      </w:r>
      <w:r w:rsidR="009C109B">
        <w:rPr>
          <w:rFonts w:ascii="Times New Roman" w:hAnsi="Times New Roman" w:cs="Times New Roman"/>
          <w:sz w:val="26"/>
          <w:szCs w:val="26"/>
        </w:rPr>
        <w:t>140</w:t>
      </w:r>
    </w:p>
    <w:p w14:paraId="1A5213AB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9C93D38" w14:textId="77777777" w:rsidR="00274F31" w:rsidRDefault="00274F31" w:rsidP="00274F31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AFCFD"/>
        </w:rPr>
      </w:pPr>
      <w:r>
        <w:rPr>
          <w:rFonts w:ascii="Times New Roman" w:hAnsi="Times New Roman" w:cs="Times New Roman"/>
          <w:sz w:val="26"/>
          <w:szCs w:val="26"/>
        </w:rPr>
        <w:t>С техническото оборудване от „Глобални Библиотеки България”  библиотеката разширява  своята дейност с предоставяне на  свободен достъп  за читатели и потребители до интернет.</w:t>
      </w:r>
      <w:r>
        <w:rPr>
          <w:rFonts w:ascii="Arial" w:hAnsi="Arial" w:cs="Arial"/>
          <w:color w:val="000000"/>
          <w:sz w:val="20"/>
          <w:szCs w:val="20"/>
          <w:shd w:val="clear" w:color="auto" w:fill="FAFCFD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AFCFD"/>
        </w:rPr>
        <w:t>С компютрите за потребителите, с достъпа до интернет и онлайн информация нашата библиотека има нов, по-модерен облик.</w:t>
      </w:r>
      <w:r>
        <w:rPr>
          <w:rFonts w:ascii="Arial" w:hAnsi="Arial" w:cs="Arial"/>
          <w:color w:val="000000"/>
          <w:sz w:val="20"/>
          <w:szCs w:val="20"/>
          <w:shd w:val="clear" w:color="auto" w:fill="FAFCFD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AFCFD"/>
        </w:rPr>
        <w:t>Техническото оборудване на библиотеката позволява читателските  запитвания и търсения да бъдат изпълнявани не само по традиционния заемен начин, а да се търсят ресурси в уеб – библиотеки и специализирани портали, да се работи с електронни документи  и с различни социални мрежи.  </w:t>
      </w:r>
    </w:p>
    <w:p w14:paraId="183E6CBB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програмата се ползват 2 компютъра .За нуждите на потребителите  се ползва и  мултифункционалното устройство и мултимедия.</w:t>
      </w:r>
    </w:p>
    <w:p w14:paraId="2DDDFE2D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Използването на интернет е безплатно и достъпно за всички желаещи да посетят библиотеката .</w:t>
      </w:r>
    </w:p>
    <w:p w14:paraId="386CDFB0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Най- често компютрите се ползват за   електрона поща, пращане на информация,  справки,  копирни услуги ,ползване на фейсбук, за разговори по скайп връзка, изготвяне на презентации от учениците и др. Учениците имат възможност да търсят нужния материал  за изготвяне на  презентации по отделните предмети, да играят на различни игри, да комуникират с приятели. </w:t>
      </w:r>
    </w:p>
    <w:p w14:paraId="43CE2686" w14:textId="77777777" w:rsidR="00274F31" w:rsidRDefault="00274F31" w:rsidP="00274F3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Художествена самодейност и мероприятия на читалището</w:t>
      </w:r>
    </w:p>
    <w:p w14:paraId="56A8B660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Читалището работи за съхранение и  развиване на българския  фолклор. Целенасочена е работата към опазване на местния автентичен фолклор за неговото  развитие и популяризиране .</w:t>
      </w:r>
    </w:p>
    <w:p w14:paraId="21695698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 отчетния период в читалището продължават  дейността си двете групи към читалището-  Женската   певческа група за автентичен фолклор и Танцов Клуб ”Детелина” . Групите  работят за   съхраняване и  разпространение на месния фолклор. Репетициите се провеждат в читалището, където групите  разучават и репетират   нови песни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народни танци. Самодейците  взимат активно участие в дейностите на читалището.  Участват във фолклорни  фестивали, празници и мероприятия - общински,  национални  и международни . </w:t>
      </w:r>
    </w:p>
    <w:p w14:paraId="612BD743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9EE2192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F8ABE05" w14:textId="0782E61A" w:rsidR="00274F31" w:rsidRDefault="00274F31" w:rsidP="00274F3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Участията и мероприятията на  читалището за  202</w:t>
      </w:r>
      <w:r w:rsidR="009C109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</w:p>
    <w:p w14:paraId="38A8B9CE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1.През месец Януари-Празнуване на Бабин ден с певческата група и някои от по-възрастните жени в селото. Празникът се проведе в читалището </w:t>
      </w:r>
    </w:p>
    <w:p w14:paraId="3BECF492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2.През Февруари- Рецитал  посветена на Васил Левски с учениците от ОУ” Михайл Христов”.</w:t>
      </w:r>
    </w:p>
    <w:p w14:paraId="0C6F4BA0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3.През Март-Празник със самодейците към читалището за“ Деня на самодееца“.</w:t>
      </w:r>
    </w:p>
    <w:p w14:paraId="24B4F0A6" w14:textId="43C219C5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4.Посрещане на Баба Марта заедно с учениците от ОУ” Михайл Христов” </w:t>
      </w:r>
    </w:p>
    <w:p w14:paraId="4C80DAA2" w14:textId="7914D28E" w:rsidR="00274F31" w:rsidRDefault="009C109B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274F31">
        <w:rPr>
          <w:rFonts w:ascii="Times New Roman" w:hAnsi="Times New Roman" w:cs="Times New Roman"/>
          <w:sz w:val="26"/>
          <w:szCs w:val="26"/>
        </w:rPr>
        <w:t>.Отбелязване на 8 март-Денят на жената с жени от селото.</w:t>
      </w:r>
    </w:p>
    <w:p w14:paraId="5395158E" w14:textId="2CA57775" w:rsidR="00274F31" w:rsidRDefault="009C109B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4F31">
        <w:rPr>
          <w:rFonts w:ascii="Times New Roman" w:hAnsi="Times New Roman" w:cs="Times New Roman"/>
          <w:sz w:val="26"/>
          <w:szCs w:val="26"/>
        </w:rPr>
        <w:t>.Посрещане на пролетта с игри на открито за децата от училището .</w:t>
      </w:r>
    </w:p>
    <w:p w14:paraId="1968DC5A" w14:textId="7567024E" w:rsidR="00274F31" w:rsidRDefault="009C109B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74F31">
        <w:rPr>
          <w:rFonts w:ascii="Times New Roman" w:hAnsi="Times New Roman" w:cs="Times New Roman"/>
          <w:sz w:val="26"/>
          <w:szCs w:val="26"/>
        </w:rPr>
        <w:t>.През Април- Седмица на детската книга и изкуствата за деца детски рисунки с тебешир на любим приказен герой и четене на любими приказки  с участието на  децата от ОУ” Михайл Христов”.</w:t>
      </w:r>
    </w:p>
    <w:p w14:paraId="66DA3485" w14:textId="3252F6C2" w:rsidR="00274F31" w:rsidRDefault="009C109B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74F31">
        <w:rPr>
          <w:rFonts w:ascii="Times New Roman" w:hAnsi="Times New Roman" w:cs="Times New Roman"/>
          <w:sz w:val="26"/>
          <w:szCs w:val="26"/>
        </w:rPr>
        <w:t xml:space="preserve">.През месец Май –Участие на двете групи в събор на </w:t>
      </w:r>
      <w:proofErr w:type="spellStart"/>
      <w:r w:rsidR="00274F31">
        <w:rPr>
          <w:rFonts w:ascii="Times New Roman" w:hAnsi="Times New Roman" w:cs="Times New Roman"/>
          <w:sz w:val="26"/>
          <w:szCs w:val="26"/>
        </w:rPr>
        <w:t>Девесилите</w:t>
      </w:r>
      <w:proofErr w:type="spellEnd"/>
    </w:p>
    <w:p w14:paraId="5C1DCBA0" w14:textId="2C4C4F70" w:rsidR="00274F31" w:rsidRDefault="009C109B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74F31">
        <w:rPr>
          <w:rFonts w:ascii="Times New Roman" w:hAnsi="Times New Roman" w:cs="Times New Roman"/>
          <w:sz w:val="26"/>
          <w:szCs w:val="26"/>
        </w:rPr>
        <w:t>.През месец Май - 24-май  отбелязване на“ Ден на светите братя Кирил и Методий, на българската азбука, просвета и култура и на славянската книжовност“ с  участието на  децата от ОУ” Михайл Христов”.</w:t>
      </w:r>
    </w:p>
    <w:p w14:paraId="7E1995E2" w14:textId="29880C0F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109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.През Юни </w:t>
      </w:r>
      <w:r w:rsidR="009C109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109B">
        <w:rPr>
          <w:rFonts w:ascii="Times New Roman" w:hAnsi="Times New Roman" w:cs="Times New Roman"/>
          <w:sz w:val="26"/>
          <w:szCs w:val="26"/>
        </w:rPr>
        <w:t xml:space="preserve">Детско забавно пари </w:t>
      </w:r>
      <w:r>
        <w:rPr>
          <w:rFonts w:ascii="Times New Roman" w:hAnsi="Times New Roman" w:cs="Times New Roman"/>
          <w:sz w:val="26"/>
          <w:szCs w:val="26"/>
        </w:rPr>
        <w:t xml:space="preserve"> посветен</w:t>
      </w:r>
      <w:r w:rsidR="009C109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на 1-ЮНИ „Ден на детето“.</w:t>
      </w:r>
    </w:p>
    <w:p w14:paraId="7F6C6D9D" w14:textId="1A6D2CD3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109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C109B">
        <w:rPr>
          <w:rFonts w:ascii="Times New Roman" w:hAnsi="Times New Roman" w:cs="Times New Roman"/>
          <w:sz w:val="26"/>
          <w:szCs w:val="26"/>
        </w:rPr>
        <w:t xml:space="preserve"> </w:t>
      </w:r>
      <w:r w:rsidR="00F80248">
        <w:rPr>
          <w:rFonts w:ascii="Times New Roman" w:hAnsi="Times New Roman" w:cs="Times New Roman"/>
          <w:sz w:val="26"/>
          <w:szCs w:val="26"/>
        </w:rPr>
        <w:t>Юли-</w:t>
      </w:r>
      <w:r>
        <w:rPr>
          <w:rFonts w:ascii="Times New Roman" w:hAnsi="Times New Roman" w:cs="Times New Roman"/>
          <w:sz w:val="26"/>
          <w:szCs w:val="26"/>
        </w:rPr>
        <w:t xml:space="preserve">Участие на двете групи в организираната от община Крумовград „Среща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крумовградчани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близо и далеч“</w:t>
      </w:r>
    </w:p>
    <w:p w14:paraId="7DB62A33" w14:textId="19357E3D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0248">
        <w:rPr>
          <w:rFonts w:ascii="Times New Roman" w:hAnsi="Times New Roman" w:cs="Times New Roman"/>
          <w:sz w:val="26"/>
          <w:szCs w:val="26"/>
        </w:rPr>
        <w:t>2 Юли-</w:t>
      </w:r>
      <w:r>
        <w:rPr>
          <w:rFonts w:ascii="Times New Roman" w:hAnsi="Times New Roman" w:cs="Times New Roman"/>
          <w:sz w:val="26"/>
          <w:szCs w:val="26"/>
        </w:rPr>
        <w:t>-„Лятно кино“-прожекция на любим филм за децата от селото.</w:t>
      </w:r>
    </w:p>
    <w:p w14:paraId="3AA37345" w14:textId="37E9E56D" w:rsidR="00F80248" w:rsidRDefault="00274F31" w:rsidP="00F8024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707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.Август –</w:t>
      </w:r>
      <w:r w:rsidR="00F80248">
        <w:rPr>
          <w:rFonts w:ascii="Times New Roman" w:hAnsi="Times New Roman" w:cs="Times New Roman"/>
          <w:sz w:val="26"/>
          <w:szCs w:val="26"/>
        </w:rPr>
        <w:t>Състезание по тенис на маса в салона на читалището.</w:t>
      </w:r>
    </w:p>
    <w:p w14:paraId="25050BAA" w14:textId="6C5F2294" w:rsidR="00770752" w:rsidRDefault="00770752" w:rsidP="00F8024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14.Август-Кулинарна среща-беседа с Шеф Димитров -тема „Здравословно хранене“ и представяне на кутията на Мастър шев.</w:t>
      </w:r>
    </w:p>
    <w:p w14:paraId="7DA4E99F" w14:textId="2B89F74F" w:rsidR="00F80248" w:rsidRDefault="00F80248" w:rsidP="00274F3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07DE4A2" w14:textId="328017A2" w:rsidR="00274F31" w:rsidRDefault="00770752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15. Септември-</w:t>
      </w:r>
      <w:r w:rsidR="00274F31">
        <w:rPr>
          <w:rFonts w:ascii="Times New Roman" w:hAnsi="Times New Roman" w:cs="Times New Roman"/>
          <w:sz w:val="26"/>
          <w:szCs w:val="26"/>
        </w:rPr>
        <w:t>Участие на двете групи в</w:t>
      </w:r>
      <w:r>
        <w:rPr>
          <w:rFonts w:ascii="Times New Roman" w:hAnsi="Times New Roman" w:cs="Times New Roman"/>
          <w:sz w:val="26"/>
          <w:szCs w:val="26"/>
        </w:rPr>
        <w:t xml:space="preserve"> Черноморски събор “Евро фолк-2023г.</w:t>
      </w:r>
      <w:r w:rsidR="00274F31">
        <w:rPr>
          <w:rFonts w:ascii="Times New Roman" w:hAnsi="Times New Roman" w:cs="Times New Roman"/>
          <w:sz w:val="26"/>
          <w:szCs w:val="26"/>
        </w:rPr>
        <w:t xml:space="preserve">“ </w:t>
      </w:r>
      <w:r>
        <w:rPr>
          <w:rFonts w:ascii="Times New Roman" w:hAnsi="Times New Roman" w:cs="Times New Roman"/>
          <w:sz w:val="26"/>
          <w:szCs w:val="26"/>
        </w:rPr>
        <w:t xml:space="preserve">гр. Царево </w:t>
      </w:r>
      <w:r w:rsidR="00274F31">
        <w:rPr>
          <w:rFonts w:ascii="Times New Roman" w:hAnsi="Times New Roman" w:cs="Times New Roman"/>
          <w:sz w:val="26"/>
          <w:szCs w:val="26"/>
        </w:rPr>
        <w:t>-от където се върнаха с диплом  за отлично представяне</w:t>
      </w:r>
      <w:r>
        <w:rPr>
          <w:rFonts w:ascii="Times New Roman" w:hAnsi="Times New Roman" w:cs="Times New Roman"/>
          <w:sz w:val="26"/>
          <w:szCs w:val="26"/>
        </w:rPr>
        <w:t>-първо място, Лауреат на събора   и „Златен Орфей“ с препоръка за участие за 2024г.</w:t>
      </w:r>
      <w:r w:rsidR="00FF29C2">
        <w:rPr>
          <w:rFonts w:ascii="Times New Roman" w:hAnsi="Times New Roman" w:cs="Times New Roman"/>
          <w:sz w:val="26"/>
          <w:szCs w:val="26"/>
        </w:rPr>
        <w:t>в „Евро фолк-2024г“  гр. Несебър.</w:t>
      </w:r>
    </w:p>
    <w:p w14:paraId="7BA56E0D" w14:textId="77777777" w:rsidR="00FF29C2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F29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FF29C2" w:rsidRPr="00FF29C2">
        <w:rPr>
          <w:rFonts w:ascii="Times New Roman" w:hAnsi="Times New Roman" w:cs="Times New Roman"/>
          <w:sz w:val="26"/>
          <w:szCs w:val="26"/>
        </w:rPr>
        <w:t xml:space="preserve"> </w:t>
      </w:r>
      <w:r w:rsidR="00FF29C2">
        <w:rPr>
          <w:rFonts w:ascii="Times New Roman" w:hAnsi="Times New Roman" w:cs="Times New Roman"/>
          <w:sz w:val="26"/>
          <w:szCs w:val="26"/>
        </w:rPr>
        <w:t>Септември-</w:t>
      </w:r>
      <w:r>
        <w:rPr>
          <w:rFonts w:ascii="Times New Roman" w:hAnsi="Times New Roman" w:cs="Times New Roman"/>
          <w:sz w:val="26"/>
          <w:szCs w:val="26"/>
        </w:rPr>
        <w:t>Участие е на двете групи в Традиционния събор на</w:t>
      </w:r>
    </w:p>
    <w:p w14:paraId="08B8E94E" w14:textId="44AB533F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с.</w:t>
      </w:r>
      <w:r w:rsidR="00FF29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Егрек.</w:t>
      </w:r>
    </w:p>
    <w:p w14:paraId="38DB0FA2" w14:textId="50E52E5C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F29C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.През Септември-Провеждане на“ Тракийски събор –поклонение и селищен празник Аврен 202</w:t>
      </w:r>
      <w:r w:rsidR="00FF29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“.</w:t>
      </w:r>
    </w:p>
    <w:p w14:paraId="46F37977" w14:textId="2A5BB378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F29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.През Ноември –Патронен празник на читалището и отбелязване на „Деня на народните будители“ </w:t>
      </w:r>
      <w:r w:rsidR="00FF29C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тържество с читалищните членове</w:t>
      </w:r>
      <w:r w:rsidR="00FF29C2">
        <w:rPr>
          <w:rFonts w:ascii="Times New Roman" w:hAnsi="Times New Roman" w:cs="Times New Roman"/>
          <w:sz w:val="26"/>
          <w:szCs w:val="26"/>
        </w:rPr>
        <w:t xml:space="preserve"> с участието на Мъжка битова група с. Жълтуша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587AC3E" w14:textId="1B00DCE3" w:rsidR="00274F31" w:rsidRDefault="00FF29C2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74F31">
        <w:rPr>
          <w:rFonts w:ascii="Times New Roman" w:hAnsi="Times New Roman" w:cs="Times New Roman"/>
          <w:sz w:val="26"/>
          <w:szCs w:val="26"/>
        </w:rPr>
        <w:t>.Коледна работилница с децата за Коледния базар в Крумовград.</w:t>
      </w:r>
    </w:p>
    <w:p w14:paraId="0B269F39" w14:textId="77777777" w:rsidR="00FF29C2" w:rsidRDefault="00FF29C2" w:rsidP="00274F3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8DEBF18" w14:textId="62EE9BF6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Групите  се включват  активно във всички  дейности на читалището. С всяка изминала година се надгражда и утвърждава  дотук постигнатото. Тук е мястото да  отбележим и да изкажем нашата голяма благодарност на всички самодейци и жители на селото  за активното участие във всички мероприятия на читалището</w:t>
      </w:r>
      <w:r w:rsidR="00FF29C2">
        <w:rPr>
          <w:rFonts w:ascii="Times New Roman" w:hAnsi="Times New Roman" w:cs="Times New Roman"/>
          <w:sz w:val="26"/>
          <w:szCs w:val="26"/>
        </w:rPr>
        <w:t>, както  и за финансовата подкрепа на община Крумовград.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55A60D" w14:textId="77777777" w:rsidR="00274F31" w:rsidRDefault="00274F31" w:rsidP="00274F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Отчитаме, че постигнато не е  малко в бъдеще ще се   работи повече за  по</w:t>
      </w: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добри резултати ,за да се утвърди мястото на читалището  като обществено значима институция със собствен принос в полза на населението.</w:t>
      </w:r>
    </w:p>
    <w:p w14:paraId="44D0329D" w14:textId="77777777" w:rsidR="00274F31" w:rsidRDefault="00274F31" w:rsidP="00274F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Изготвил секретар :Стефка Чаушева                                                   </w:t>
      </w:r>
    </w:p>
    <w:p w14:paraId="02328E7A" w14:textId="77777777" w:rsidR="00274F31" w:rsidRDefault="00274F31" w:rsidP="00274F31"/>
    <w:p w14:paraId="68907ED6" w14:textId="77777777" w:rsidR="00274F31" w:rsidRDefault="00274F31" w:rsidP="00274F31"/>
    <w:p w14:paraId="7CAE9164" w14:textId="77777777" w:rsidR="004273F0" w:rsidRDefault="004273F0"/>
    <w:sectPr w:rsidR="0042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31"/>
    <w:rsid w:val="000D600D"/>
    <w:rsid w:val="00274F31"/>
    <w:rsid w:val="004273F0"/>
    <w:rsid w:val="00770752"/>
    <w:rsid w:val="009C109B"/>
    <w:rsid w:val="00D541AA"/>
    <w:rsid w:val="00F80248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251"/>
  <w15:chartTrackingRefBased/>
  <w15:docId w15:val="{D64EDED1-16EC-49CD-96EE-C008A13D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2024-01-30T06:31:00Z</dcterms:created>
  <dcterms:modified xsi:type="dcterms:W3CDTF">2024-02-06T06:26:00Z</dcterms:modified>
</cp:coreProperties>
</file>